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5E2" w:rsidRPr="00786DF0" w:rsidRDefault="007166F3" w:rsidP="00792C4F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-372745</wp:posOffset>
                </wp:positionV>
                <wp:extent cx="5037455" cy="2230120"/>
                <wp:effectExtent l="0" t="4445" r="3810" b="3810"/>
                <wp:wrapNone/>
                <wp:docPr id="13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223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25E2" w:rsidRPr="00F5194B" w:rsidRDefault="006A25E2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F5194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</w:p>
                          <w:p w:rsidR="006A25E2" w:rsidRDefault="006A25E2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</w:pPr>
                            <w:r>
                              <w:t>La cappa chimica a espulsione totale è uno strumento importante di protezione per l’operatore e per l’ambiente, ma la zona di lavoro al suo interno deve essere considerata a rischio elevato per via dei vapori tossici, irritanti, infiammabili, esplosivi che si possono generare durante l’attività.</w:t>
                            </w:r>
                          </w:p>
                          <w:p w:rsidR="006A25E2" w:rsidRDefault="006A25E2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8"/>
                                <w:szCs w:val="8"/>
                              </w:rPr>
                            </w:pPr>
                          </w:p>
                          <w:p w:rsidR="006A25E2" w:rsidRPr="00F5194B" w:rsidRDefault="000463EF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PERICOL</w:t>
                            </w:r>
                            <w:r w:rsidR="006A25E2" w:rsidRPr="00F5194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I PRINCIPALI </w:t>
                            </w:r>
                          </w:p>
                          <w:p w:rsidR="006A25E2" w:rsidRDefault="006A25E2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</w:pPr>
                            <w:r>
                              <w:t>Errato utilizzo da parte dell’operatore - Formazione di atmosfere esplosive, infiammabili o tossiche all’interno della cappa - Lesioni o schiacciamenti alle dita degli operatori per cattiva manutenzione del vetro frontale</w:t>
                            </w:r>
                          </w:p>
                          <w:p w:rsidR="006A25E2" w:rsidRDefault="006A25E2" w:rsidP="00DC718D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8"/>
                                <w:szCs w:val="8"/>
                              </w:rPr>
                            </w:pPr>
                          </w:p>
                          <w:p w:rsidR="006A25E2" w:rsidRPr="00F5194B" w:rsidRDefault="006A25E2" w:rsidP="00DC718D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F5194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:rsidR="006A25E2" w:rsidRPr="004468B0" w:rsidRDefault="006A25E2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68B0">
                              <w:rPr>
                                <w:sz w:val="20"/>
                                <w:szCs w:val="20"/>
                              </w:rPr>
                              <w:t>D.Lgs 81/08</w:t>
                            </w:r>
                          </w:p>
                          <w:p w:rsidR="006A25E2" w:rsidRPr="004468B0" w:rsidRDefault="006A25E2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68B0">
                              <w:rPr>
                                <w:sz w:val="20"/>
                                <w:szCs w:val="20"/>
                              </w:rPr>
                              <w:t>Norma UNI EN 14175</w:t>
                            </w:r>
                            <w:r w:rsidR="007166F3">
                              <w:rPr>
                                <w:sz w:val="20"/>
                                <w:szCs w:val="20"/>
                              </w:rPr>
                              <w:t xml:space="preserve"> – UNICHIM 193/3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17.1pt;margin-top:-29.35pt;width:396.65pt;height:175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" stroked="f" strokeweight=".5pt">
                <v:textbox>
                  <w:txbxContent>
                    <w:p w:rsidR="006A25E2" w:rsidRPr="00F5194B" w:rsidRDefault="006A25E2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F5194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</w:p>
                    <w:p w:rsidR="006A25E2" w:rsidRDefault="006A25E2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</w:pPr>
                      <w:r>
                        <w:t>La cappa chimica a espulsione totale è uno strumento importante di protezione per l’operatore e per l’ambiente, ma la zona di lavoro al suo interno deve essere considerata a rischio elevato per via dei vapori tossici, irritanti, infiammabili, esplosivi che si possono generare durante l’attività.</w:t>
                      </w:r>
                    </w:p>
                    <w:p w:rsidR="006A25E2" w:rsidRDefault="006A25E2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8"/>
                          <w:szCs w:val="8"/>
                        </w:rPr>
                      </w:pPr>
                    </w:p>
                    <w:p w:rsidR="006A25E2" w:rsidRPr="00F5194B" w:rsidRDefault="000463EF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PERICOL</w:t>
                      </w:r>
                      <w:r w:rsidR="006A25E2" w:rsidRPr="00F5194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I PRINCIPALI </w:t>
                      </w:r>
                    </w:p>
                    <w:p w:rsidR="006A25E2" w:rsidRDefault="006A25E2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</w:pPr>
                      <w:r>
                        <w:t>Errato utilizzo da parte dell’operatore - Formazione di atmosfere esplosive, infiammabili o tossiche all’interno della cappa - Lesioni o schiacciamenti alle dita degli operatori per cattiva manutenzione del vetro frontale</w:t>
                      </w:r>
                    </w:p>
                    <w:p w:rsidR="006A25E2" w:rsidRDefault="006A25E2" w:rsidP="00DC718D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8"/>
                          <w:szCs w:val="8"/>
                        </w:rPr>
                      </w:pPr>
                    </w:p>
                    <w:p w:rsidR="006A25E2" w:rsidRPr="00F5194B" w:rsidRDefault="006A25E2" w:rsidP="00DC718D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F5194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:rsidR="006A25E2" w:rsidRPr="004468B0" w:rsidRDefault="006A25E2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4468B0">
                        <w:rPr>
                          <w:sz w:val="20"/>
                          <w:szCs w:val="20"/>
                        </w:rPr>
                        <w:t>D.Lgs 81/08</w:t>
                      </w:r>
                    </w:p>
                    <w:p w:rsidR="006A25E2" w:rsidRPr="004468B0" w:rsidRDefault="006A25E2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4468B0">
                        <w:rPr>
                          <w:sz w:val="20"/>
                          <w:szCs w:val="20"/>
                        </w:rPr>
                        <w:t>Norma UNI EN 14175</w:t>
                      </w:r>
                      <w:r w:rsidR="007166F3">
                        <w:rPr>
                          <w:sz w:val="20"/>
                          <w:szCs w:val="20"/>
                        </w:rPr>
                        <w:t xml:space="preserve"> – UNICHIM 193/3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287780" cy="1744980"/>
            <wp:effectExtent l="0" t="0" r="0" b="0"/>
            <wp:docPr id="9" name="Immagine 1" descr="Risultato immagine per cappe CHI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e per cappe CHIMIC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12065" t="13335" r="12700" b="5715"/>
                <wp:wrapNone/>
                <wp:docPr id="12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B61C7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lv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6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e1jlv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:rsidR="006A25E2" w:rsidRPr="00786DF0" w:rsidRDefault="007166F3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4445" t="0" r="0" b="0"/>
                <wp:wrapNone/>
                <wp:docPr id="11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25E2" w:rsidRPr="00F5194B" w:rsidRDefault="006A25E2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6A25E2" w:rsidRPr="003B68DB" w:rsidRDefault="006A25E2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6A25E2" w:rsidRPr="00F5194B" w:rsidRDefault="006A25E2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F5194B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6A25E2" w:rsidRPr="00F5194B" w:rsidRDefault="006A25E2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e4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pVKe4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6A25E2" w:rsidRPr="00F5194B" w:rsidRDefault="006A25E2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6A25E2" w:rsidRPr="003B68DB" w:rsidRDefault="006A25E2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6A25E2" w:rsidRPr="00F5194B" w:rsidRDefault="006A25E2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F5194B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6A25E2" w:rsidRPr="00F5194B" w:rsidRDefault="006A25E2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6A25E2" w:rsidRPr="00F5194B" w:rsidTr="00F5194B">
        <w:trPr>
          <w:trHeight w:val="406"/>
        </w:trPr>
        <w:tc>
          <w:tcPr>
            <w:tcW w:w="10915" w:type="dxa"/>
            <w:vAlign w:val="bottom"/>
          </w:tcPr>
          <w:p w:rsidR="006A25E2" w:rsidRPr="00F5194B" w:rsidRDefault="006A25E2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F5194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A25E2" w:rsidRPr="00F5194B" w:rsidRDefault="006A25E2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La zona di lavoro e tutto il materiale in utilizzo nella cappa devono essere posizionati ad una distanza di almeno 20 – </w:t>
            </w:r>
            <w:smartTag w:uri="urn:schemas-microsoft-com:office:smarttags" w:element="metricconverter">
              <w:smartTagPr>
                <w:attr w:name="ProductID" w:val="25 cm"/>
              </w:smartTagPr>
              <w:r>
                <w:t>25 cm</w:t>
              </w:r>
            </w:smartTag>
            <w:r>
              <w:t xml:space="preserve"> dall’apertura frontale.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A25E2" w:rsidRPr="00F5194B" w:rsidRDefault="006A25E2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Prima di iniziare la lavorazione accertarsi che la cappa sia in funzione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A25E2" w:rsidRPr="00F5194B" w:rsidRDefault="006A25E2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Evitare di creare delle correnti d'aria in prossimità di una cappa in funzione: apertura di porte o finestre, transito frequente di persone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A25E2" w:rsidRPr="00F5194B" w:rsidRDefault="006A25E2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Qualora si utilizzino nella cappa apparecchiature elettriche (che devono essere adatte ad atmosfera con pericolo d'incendio) ogni connessione deve essere esterna alla cappa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7166F3" w:rsidRDefault="007166F3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:rsidR="006A25E2" w:rsidRPr="00F5194B" w:rsidRDefault="006A25E2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F5194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A25E2" w:rsidRPr="00F5194B" w:rsidRDefault="006A25E2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Utilizzare il pannello frontale ad un’altezza di </w:t>
            </w:r>
            <w:smartTag w:uri="urn:schemas-microsoft-com:office:smarttags" w:element="metricconverter">
              <w:smartTagPr>
                <w:attr w:name="ProductID" w:val="40 cm"/>
              </w:smartTagPr>
              <w:r>
                <w:t>40 cm</w:t>
              </w:r>
            </w:smartTag>
            <w:r>
              <w:t xml:space="preserve"> rispetto al piano di lavoro; più il pannello frontale è abbassato migliore è la velocità di aspirazione della cappa risentendo meno delle correnti nella stanza.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A25E2" w:rsidRPr="00F5194B" w:rsidRDefault="006A25E2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Mantenere pulito ed ordinato il piano di lavoro dopo ogni operazione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A25E2" w:rsidRPr="00F5194B" w:rsidRDefault="006A25E2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Tenere sotto cappa solo il materiale strettamente necessario all'esperimento: in ogni caso non ostruite le</w:t>
            </w:r>
            <w:r w:rsidR="007166F3">
              <w:t xml:space="preserve"> </w:t>
            </w:r>
            <w:r>
              <w:t>feritoie di aspirazione della cappa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A25E2" w:rsidRPr="00F5194B" w:rsidRDefault="006A25E2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Per prevenire eventuali malfunzionamenti della cappa è necessario definire un programma annuale di verifica e di manutenzione; tutti i dati relativi alla manutenzione, alle verifiche periodiche o ad eventuali interventi devono essere annotati cronologicamente con data su un registro allegato alla cappa e firmati da chi ha eseguito l’operazione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vAlign w:val="bottom"/>
          </w:tcPr>
          <w:p w:rsidR="007166F3" w:rsidRDefault="007166F3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:rsidR="006A25E2" w:rsidRPr="00F5194B" w:rsidRDefault="006A25E2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F5194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A25E2" w:rsidRPr="00F5194B" w:rsidRDefault="006A25E2" w:rsidP="00F5194B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Quando la cappa non è in uso spegnere l'aspirazione e chiudere il frontale</w:t>
            </w:r>
          </w:p>
        </w:tc>
      </w:tr>
      <w:tr w:rsidR="006A25E2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A25E2" w:rsidRPr="00F5194B" w:rsidRDefault="006A25E2" w:rsidP="00F5194B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Effettuare la pulizia quotidiana a fine giornata per rimuovere le macchie prodotte da eventuali spruzzi di materiale</w:t>
            </w:r>
          </w:p>
        </w:tc>
      </w:tr>
    </w:tbl>
    <w:p w:rsidR="006A25E2" w:rsidRPr="003F32C6" w:rsidRDefault="006A25E2">
      <w:pPr>
        <w:rPr>
          <w:rFonts w:cs="Calibri"/>
        </w:rPr>
      </w:pPr>
    </w:p>
    <w:p w:rsidR="007166F3" w:rsidRDefault="007166F3" w:rsidP="00BE1D05">
      <w:pPr>
        <w:rPr>
          <w:lang w:eastAsia="it-IT"/>
        </w:rPr>
      </w:pPr>
    </w:p>
    <w:p w:rsidR="007166F3" w:rsidRDefault="007166F3" w:rsidP="00BE1D05">
      <w:pPr>
        <w:rPr>
          <w:lang w:eastAsia="it-IT"/>
        </w:rPr>
      </w:pPr>
    </w:p>
    <w:p w:rsidR="00AF1A46" w:rsidRDefault="00AF1A46" w:rsidP="00BE1D05">
      <w:pPr>
        <w:rPr>
          <w:lang w:eastAsia="it-IT"/>
        </w:rPr>
      </w:pPr>
    </w:p>
    <w:p w:rsidR="007166F3" w:rsidRDefault="007166F3" w:rsidP="00BE1D05">
      <w:pPr>
        <w:rPr>
          <w:lang w:eastAsia="it-IT"/>
        </w:rPr>
      </w:pPr>
    </w:p>
    <w:p w:rsidR="006A25E2" w:rsidRDefault="007166F3" w:rsidP="00BE1D05">
      <w:pPr>
        <w:rPr>
          <w:lang w:eastAsia="it-IT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32385</wp:posOffset>
                </wp:positionV>
                <wp:extent cx="7574280" cy="395605"/>
                <wp:effectExtent l="0" t="0" r="7620" b="4445"/>
                <wp:wrapNone/>
                <wp:docPr id="10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4280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25E2" w:rsidRPr="00F5194B" w:rsidRDefault="006A25E2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:rsidR="006A25E2" w:rsidRPr="003B68DB" w:rsidRDefault="006A25E2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6A25E2" w:rsidRPr="00F5194B" w:rsidRDefault="006A25E2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F5194B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6A25E2" w:rsidRPr="00F5194B" w:rsidRDefault="006A25E2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2" o:spid="_x0000_s1028" type="#_x0000_t202" style="position:absolute;margin-left:0;margin-top:2.55pt;width:596.4pt;height:31.15pt;z-index:-2516567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" fillcolor="#c2d69b" stroked="f" strokeweight=".5pt">
                <v:textbox>
                  <w:txbxContent>
                    <w:p w:rsidR="006A25E2" w:rsidRPr="00F5194B" w:rsidRDefault="006A25E2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:rsidR="006A25E2" w:rsidRPr="003B68DB" w:rsidRDefault="006A25E2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6A25E2" w:rsidRPr="00F5194B" w:rsidRDefault="006A25E2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F5194B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6A25E2" w:rsidRPr="00F5194B" w:rsidRDefault="006A25E2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A25E2" w:rsidRPr="00F5194B" w:rsidRDefault="006A25E2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6A25E2" w:rsidRPr="003B68DB" w:rsidRDefault="006A25E2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6A25E2" w:rsidRPr="00F5194B" w:rsidRDefault="006A25E2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F5194B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6A25E2" w:rsidRPr="00F5194B" w:rsidRDefault="006A25E2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4" o:spid="_x0000_s1029" type="#_x0000_t202" style="position:absolute;margin-left:-98.15pt;margin-top:670.65pt;width:673.7pt;height:27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:rsidR="006A25E2" w:rsidRPr="00F5194B" w:rsidRDefault="006A25E2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F5194B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6A25E2" w:rsidRPr="003B68DB" w:rsidRDefault="006A25E2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6A25E2" w:rsidRPr="00F5194B" w:rsidRDefault="006A25E2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F5194B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6A25E2" w:rsidRPr="00F5194B" w:rsidRDefault="006A25E2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6A25E2" w:rsidRPr="00F5194B" w:rsidTr="00F5194B">
        <w:tc>
          <w:tcPr>
            <w:tcW w:w="2943" w:type="dxa"/>
            <w:gridSpan w:val="2"/>
            <w:shd w:val="clear" w:color="auto" w:fill="EAF1DD"/>
          </w:tcPr>
          <w:p w:rsidR="006A25E2" w:rsidRPr="00F5194B" w:rsidRDefault="006A25E2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6A25E2" w:rsidRPr="00F5194B" w:rsidRDefault="006A25E2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6A25E2" w:rsidRPr="00F5194B" w:rsidRDefault="006A25E2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6A25E2" w:rsidRPr="00F5194B" w:rsidRDefault="006A25E2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6A25E2" w:rsidRPr="00F5194B" w:rsidRDefault="006A25E2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6A25E2" w:rsidRPr="00F5194B" w:rsidTr="00F5194B">
        <w:tc>
          <w:tcPr>
            <w:tcW w:w="928" w:type="dxa"/>
          </w:tcPr>
          <w:p w:rsidR="006A25E2" w:rsidRPr="00F5194B" w:rsidRDefault="007166F3" w:rsidP="00F5194B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21903" cy="41973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6A25E2" w:rsidRPr="00BB37C7" w:rsidRDefault="006A25E2" w:rsidP="00F5194B">
            <w:pPr>
              <w:spacing w:after="0" w:line="240" w:lineRule="auto"/>
              <w:rPr>
                <w:rFonts w:cs="Arial"/>
                <w:b/>
                <w:bCs/>
              </w:rPr>
            </w:pPr>
            <w:r w:rsidRPr="00BB37C7">
              <w:rPr>
                <w:rFonts w:cs="Arial"/>
                <w:b/>
                <w:bCs/>
              </w:rPr>
              <w:t>Guanti</w:t>
            </w:r>
          </w:p>
          <w:p w:rsidR="006A25E2" w:rsidRPr="00F5194B" w:rsidRDefault="006A25E2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(</w:t>
            </w:r>
            <w:r w:rsidRPr="00BB37C7">
              <w:t>Nitrile</w:t>
            </w:r>
            <w:r>
              <w:t>,</w:t>
            </w:r>
            <w:r w:rsidRPr="00BB37C7">
              <w:t xml:space="preserve"> neoprene</w:t>
            </w:r>
            <w:r>
              <w:t xml:space="preserve">, </w:t>
            </w:r>
            <w:r w:rsidRPr="00BB37C7">
              <w:t xml:space="preserve"> lattice </w:t>
            </w:r>
            <w:proofErr w:type="spellStart"/>
            <w:r w:rsidRPr="00BB37C7">
              <w:t>pvc</w:t>
            </w:r>
            <w:proofErr w:type="spellEnd"/>
            <w:r>
              <w:t>,</w:t>
            </w:r>
            <w:r w:rsidRPr="00BB37C7">
              <w:t xml:space="preserve"> vinil</w:t>
            </w:r>
            <w:r>
              <w:t>e)</w:t>
            </w:r>
          </w:p>
        </w:tc>
        <w:tc>
          <w:tcPr>
            <w:tcW w:w="2320" w:type="dxa"/>
          </w:tcPr>
          <w:p w:rsidR="006A25E2" w:rsidRPr="00F5194B" w:rsidRDefault="00F018F0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 (1-2-3)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6A25E2" w:rsidRPr="00F5194B" w:rsidRDefault="006A25E2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</w:tcPr>
          <w:p w:rsidR="006A25E2" w:rsidRPr="00F5194B" w:rsidRDefault="007166F3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14139" cy="427990"/>
                  <wp:effectExtent l="0" t="0" r="0" b="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1402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6A25E2" w:rsidRDefault="006A25E2" w:rsidP="00F5194B">
            <w:pPr>
              <w:spacing w:after="0" w:line="240" w:lineRule="auto"/>
              <w:rPr>
                <w:lang w:eastAsia="it-IT"/>
              </w:rPr>
            </w:pPr>
          </w:p>
          <w:p w:rsidR="006A25E2" w:rsidRDefault="006A25E2" w:rsidP="00F5194B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Occhiali</w:t>
            </w:r>
            <w:bookmarkStart w:id="0" w:name="_GoBack"/>
            <w:bookmarkEnd w:id="0"/>
          </w:p>
          <w:p w:rsidR="006A25E2" w:rsidRPr="00F5194B" w:rsidRDefault="006A25E2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2391" w:type="dxa"/>
          </w:tcPr>
          <w:p w:rsidR="006A25E2" w:rsidRPr="00F5194B" w:rsidRDefault="00F018F0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6A25E2" w:rsidRPr="00F5194B" w:rsidTr="00F5194B">
        <w:tc>
          <w:tcPr>
            <w:tcW w:w="928" w:type="dxa"/>
          </w:tcPr>
          <w:p w:rsidR="006A25E2" w:rsidRPr="00F5194B" w:rsidRDefault="007166F3" w:rsidP="00E479BC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42959" cy="39878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2595" cy="39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6A25E2" w:rsidRDefault="006A25E2" w:rsidP="00E479BC">
            <w:pPr>
              <w:spacing w:after="0" w:line="240" w:lineRule="auto"/>
              <w:rPr>
                <w:lang w:eastAsia="it-IT"/>
              </w:rPr>
            </w:pPr>
          </w:p>
          <w:p w:rsidR="006A25E2" w:rsidRPr="00F5194B" w:rsidRDefault="006A25E2" w:rsidP="00E479B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20" w:type="dxa"/>
          </w:tcPr>
          <w:p w:rsidR="006A25E2" w:rsidRPr="00F5194B" w:rsidRDefault="00F018F0" w:rsidP="00E479BC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6A25E2" w:rsidRPr="00F5194B" w:rsidRDefault="006A25E2" w:rsidP="00E479B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</w:tcPr>
          <w:p w:rsidR="006A25E2" w:rsidRPr="00F5194B" w:rsidRDefault="006A25E2" w:rsidP="00E479B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109" w:type="dxa"/>
          </w:tcPr>
          <w:p w:rsidR="006A25E2" w:rsidRDefault="006A25E2" w:rsidP="00E479BC">
            <w:pPr>
              <w:spacing w:after="0" w:line="240" w:lineRule="auto"/>
              <w:rPr>
                <w:lang w:eastAsia="it-IT"/>
              </w:rPr>
            </w:pPr>
          </w:p>
          <w:p w:rsidR="006A25E2" w:rsidRPr="00F5194B" w:rsidRDefault="006A25E2" w:rsidP="00E479B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91" w:type="dxa"/>
          </w:tcPr>
          <w:p w:rsidR="006A25E2" w:rsidRPr="00F5194B" w:rsidRDefault="006A25E2" w:rsidP="00E479BC">
            <w:pPr>
              <w:spacing w:after="0" w:line="240" w:lineRule="auto"/>
              <w:rPr>
                <w:lang w:eastAsia="it-IT"/>
              </w:rPr>
            </w:pPr>
          </w:p>
        </w:tc>
      </w:tr>
    </w:tbl>
    <w:p w:rsidR="006A25E2" w:rsidRDefault="006A25E2" w:rsidP="00296D0E">
      <w:pPr>
        <w:rPr>
          <w:lang w:eastAsia="it-IT"/>
        </w:rPr>
      </w:pPr>
    </w:p>
    <w:p w:rsidR="00D06227" w:rsidRDefault="00D06227" w:rsidP="00296D0E">
      <w:pPr>
        <w:rPr>
          <w:lang w:eastAsia="it-IT"/>
        </w:rPr>
      </w:pPr>
    </w:p>
    <w:p w:rsidR="000463EF" w:rsidRPr="000463EF" w:rsidRDefault="000463EF" w:rsidP="000463EF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r w:rsidRPr="000463EF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p w:rsidR="000463EF" w:rsidRDefault="000463EF" w:rsidP="000463EF">
      <w:pPr>
        <w:tabs>
          <w:tab w:val="left" w:pos="1290"/>
        </w:tabs>
        <w:rPr>
          <w:lang w:eastAsia="it-IT"/>
        </w:rPr>
      </w:pPr>
    </w:p>
    <w:p w:rsidR="00D06227" w:rsidRPr="00786DF0" w:rsidRDefault="00D06227" w:rsidP="00296D0E">
      <w:pPr>
        <w:rPr>
          <w:lang w:eastAsia="it-IT"/>
        </w:rPr>
      </w:pPr>
    </w:p>
    <w:sectPr w:rsidR="00D06227" w:rsidRPr="00786DF0" w:rsidSect="00620909">
      <w:headerReference w:type="default" r:id="rId12"/>
      <w:footerReference w:type="default" r:id="rId13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F53" w:rsidRDefault="00C11F53" w:rsidP="003A3690">
      <w:pPr>
        <w:spacing w:after="0" w:line="240" w:lineRule="auto"/>
      </w:pPr>
      <w:r>
        <w:separator/>
      </w:r>
    </w:p>
  </w:endnote>
  <w:endnote w:type="continuationSeparator" w:id="0">
    <w:p w:rsidR="00C11F53" w:rsidRDefault="00C11F53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notTrueType/>
    <w:pitch w:val="variable"/>
    <w:sig w:usb0="00000003" w:usb1="00000000" w:usb2="00000000" w:usb3="00000000" w:csb0="00000001" w:csb1="00000000"/>
  </w:font>
  <w:font w:name="Swis721 Lt BT">
    <w:altName w:val="Calibri"/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panose1 w:val="020B06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5E2" w:rsidRDefault="007166F3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0" t="0" r="0" b="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25E2" w:rsidRPr="00F5194B" w:rsidRDefault="006A25E2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6A25E2" w:rsidRPr="00F5194B" w:rsidRDefault="006A25E2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F5194B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:rsidR="006A25E2" w:rsidRPr="003B68DB" w:rsidRDefault="006A25E2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6A25E2" w:rsidRPr="00F5194B" w:rsidRDefault="006A25E2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F5194B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6A25E2" w:rsidRPr="00F5194B" w:rsidRDefault="006A25E2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6A25E2" w:rsidRPr="00F5194B" w:rsidRDefault="006A25E2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6A25E2" w:rsidRPr="00F5194B" w:rsidRDefault="006A25E2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F5194B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6A25E2" w:rsidRPr="003B68DB" w:rsidRDefault="006A25E2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6A25E2" w:rsidRPr="00F5194B" w:rsidRDefault="006A25E2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F5194B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6A25E2" w:rsidRPr="00F5194B" w:rsidRDefault="006A25E2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F53" w:rsidRDefault="00C11F53" w:rsidP="003A3690">
      <w:pPr>
        <w:spacing w:after="0" w:line="240" w:lineRule="auto"/>
      </w:pPr>
      <w:r>
        <w:separator/>
      </w:r>
    </w:p>
  </w:footnote>
  <w:footnote w:type="continuationSeparator" w:id="0">
    <w:p w:rsidR="00C11F53" w:rsidRDefault="00C11F53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5E2" w:rsidRDefault="00AF1A46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146685</wp:posOffset>
              </wp:positionH>
              <wp:positionV relativeFrom="paragraph">
                <wp:posOffset>-712470</wp:posOffset>
              </wp:positionV>
              <wp:extent cx="3898900" cy="361950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6227" w:rsidRPr="00D06227" w:rsidRDefault="00D06227" w:rsidP="00D06227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  <w:r w:rsidRPr="00D06227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:rsidR="006A25E2" w:rsidRPr="00F5194B" w:rsidRDefault="006A25E2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" filled="f" stroked="f" strokeweight=".5pt">
              <v:textbox>
                <w:txbxContent>
                  <w:p w:rsidR="00D06227" w:rsidRPr="00D06227" w:rsidRDefault="00D06227" w:rsidP="00D06227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  <w:r w:rsidRPr="00D06227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  <w:t>[INSERIRE MATRICOLA/MODELLO]</w:t>
                    </w:r>
                  </w:p>
                  <w:p w:rsidR="006A25E2" w:rsidRPr="00F5194B" w:rsidRDefault="006A25E2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7166F3">
      <w:rPr>
        <w:noProof/>
        <w:lang w:eastAsia="it-IT"/>
      </w:rPr>
      <w:drawing>
        <wp:anchor distT="12192" distB="6604" distL="132588" distR="129159" simplePos="0" relativeHeight="251654656" behindDoc="0" locked="0" layoutInCell="1" allowOverlap="1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0" b="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66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1905" t="0" r="0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25E2" w:rsidRPr="00F5194B" w:rsidRDefault="006A25E2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:rsidR="006A25E2" w:rsidRPr="003B68DB" w:rsidRDefault="006A25E2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6A25E2" w:rsidRPr="00F5194B" w:rsidRDefault="006A25E2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F5194B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6A25E2" w:rsidRPr="00F5194B" w:rsidRDefault="006A25E2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1" type="#_x0000_t202" style="position:absolute;margin-left:-57.3pt;margin-top:-59.35pt;width:597.9pt;height:61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4UjgIAABk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" fillcolor="#76923c" stroked="f" strokeweight=".5pt">
              <v:textbox>
                <w:txbxContent>
                  <w:p w:rsidR="006A25E2" w:rsidRPr="00F5194B" w:rsidRDefault="006A25E2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6A25E2" w:rsidRPr="003B68DB" w:rsidRDefault="006A25E2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6A25E2" w:rsidRPr="00F5194B" w:rsidRDefault="006A25E2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F5194B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6A25E2" w:rsidRPr="00F5194B" w:rsidRDefault="006A25E2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7166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25E2" w:rsidRPr="00F5194B" w:rsidRDefault="006A25E2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F5194B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D06227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CAPPA CHIMICA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2" type="#_x0000_t202" style="position:absolute;margin-left:12.75pt;margin-top:-24.7pt;width:329pt;height:22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M0lQ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" filled="f" stroked="f" strokeweight=".5pt">
              <v:textbox>
                <w:txbxContent>
                  <w:p w:rsidR="006A25E2" w:rsidRPr="00F5194B" w:rsidRDefault="006A25E2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F5194B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D06227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CAPPA CHIMICA</w:t>
                    </w:r>
                  </w:p>
                </w:txbxContent>
              </v:textbox>
            </v:shape>
          </w:pict>
        </mc:Fallback>
      </mc:AlternateContent>
    </w:r>
    <w:r w:rsidR="007166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5080" t="5715" r="9525" b="13335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53F735" id="Connettore 1 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7166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0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6227" w:rsidRPr="00D06227" w:rsidRDefault="00D06227" w:rsidP="00D06227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</w:pPr>
                          <w:r w:rsidRPr="00D06227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[</w:t>
                          </w:r>
                          <w:r w:rsidRPr="00D06227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INSERIRE IL CIUP</w:t>
                          </w:r>
                          <w:r w:rsidRPr="00D06227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]</w:t>
                          </w:r>
                        </w:p>
                        <w:p w:rsidR="006A25E2" w:rsidRPr="00F5194B" w:rsidRDefault="006A25E2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3" type="#_x0000_t202" style="position:absolute;margin-left:327.95pt;margin-top:-43.95pt;width:168pt;height:3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D06227" w:rsidRPr="00D06227" w:rsidRDefault="00D06227" w:rsidP="00D06227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</w:pPr>
                    <w:r w:rsidRPr="00D06227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[</w:t>
                    </w:r>
                    <w:r w:rsidRPr="00D06227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  <w:t>INSERIRE IL CIUP</w:t>
                    </w:r>
                    <w:r w:rsidRPr="00D06227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]</w:t>
                    </w:r>
                  </w:p>
                  <w:p w:rsidR="006A25E2" w:rsidRPr="00F5194B" w:rsidRDefault="006A25E2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7166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12065" t="5715" r="12700" b="13335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AE24D4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:rsidR="006A25E2" w:rsidRDefault="006A25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BF4EA330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19"/>
  </w:num>
  <w:num w:numId="8">
    <w:abstractNumId w:val="31"/>
  </w:num>
  <w:num w:numId="9">
    <w:abstractNumId w:val="36"/>
  </w:num>
  <w:num w:numId="10">
    <w:abstractNumId w:val="35"/>
  </w:num>
  <w:num w:numId="11">
    <w:abstractNumId w:val="26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7"/>
  </w:num>
  <w:num w:numId="17">
    <w:abstractNumId w:val="8"/>
  </w:num>
  <w:num w:numId="18">
    <w:abstractNumId w:val="7"/>
  </w:num>
  <w:num w:numId="19">
    <w:abstractNumId w:val="24"/>
  </w:num>
  <w:num w:numId="20">
    <w:abstractNumId w:val="22"/>
  </w:num>
  <w:num w:numId="21">
    <w:abstractNumId w:val="11"/>
  </w:num>
  <w:num w:numId="22">
    <w:abstractNumId w:val="23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20"/>
  </w:num>
  <w:num w:numId="28">
    <w:abstractNumId w:val="12"/>
  </w:num>
  <w:num w:numId="29">
    <w:abstractNumId w:val="27"/>
  </w:num>
  <w:num w:numId="30">
    <w:abstractNumId w:val="33"/>
  </w:num>
  <w:num w:numId="31">
    <w:abstractNumId w:val="21"/>
  </w:num>
  <w:num w:numId="32">
    <w:abstractNumId w:val="30"/>
  </w:num>
  <w:num w:numId="33">
    <w:abstractNumId w:val="9"/>
  </w:num>
  <w:num w:numId="34">
    <w:abstractNumId w:val="29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4F"/>
    <w:rsid w:val="000024EF"/>
    <w:rsid w:val="0000275D"/>
    <w:rsid w:val="00034E8C"/>
    <w:rsid w:val="000447DE"/>
    <w:rsid w:val="000463EF"/>
    <w:rsid w:val="00057120"/>
    <w:rsid w:val="00062D71"/>
    <w:rsid w:val="00065141"/>
    <w:rsid w:val="0006535E"/>
    <w:rsid w:val="00075C21"/>
    <w:rsid w:val="00082ADF"/>
    <w:rsid w:val="00083467"/>
    <w:rsid w:val="000A5399"/>
    <w:rsid w:val="000B05BE"/>
    <w:rsid w:val="000C5CC7"/>
    <w:rsid w:val="000D0E69"/>
    <w:rsid w:val="000D42AB"/>
    <w:rsid w:val="000D487B"/>
    <w:rsid w:val="00103F0F"/>
    <w:rsid w:val="00121E99"/>
    <w:rsid w:val="00133ED0"/>
    <w:rsid w:val="001371D0"/>
    <w:rsid w:val="0014249D"/>
    <w:rsid w:val="001478BC"/>
    <w:rsid w:val="00163250"/>
    <w:rsid w:val="00166DCE"/>
    <w:rsid w:val="0017081B"/>
    <w:rsid w:val="0018117B"/>
    <w:rsid w:val="00181B23"/>
    <w:rsid w:val="00183245"/>
    <w:rsid w:val="001A0434"/>
    <w:rsid w:val="001A0F95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15BEF"/>
    <w:rsid w:val="00223DDB"/>
    <w:rsid w:val="0022435B"/>
    <w:rsid w:val="00226CD5"/>
    <w:rsid w:val="00235C86"/>
    <w:rsid w:val="0024078D"/>
    <w:rsid w:val="00241343"/>
    <w:rsid w:val="00265055"/>
    <w:rsid w:val="00265376"/>
    <w:rsid w:val="00276583"/>
    <w:rsid w:val="0029080C"/>
    <w:rsid w:val="002931DD"/>
    <w:rsid w:val="00296D0E"/>
    <w:rsid w:val="00297299"/>
    <w:rsid w:val="002A0ACA"/>
    <w:rsid w:val="002A3837"/>
    <w:rsid w:val="002B18D5"/>
    <w:rsid w:val="002C7D1D"/>
    <w:rsid w:val="002D479D"/>
    <w:rsid w:val="002E2DB1"/>
    <w:rsid w:val="002F0931"/>
    <w:rsid w:val="002F0C26"/>
    <w:rsid w:val="002F7BDA"/>
    <w:rsid w:val="003140ED"/>
    <w:rsid w:val="00314D80"/>
    <w:rsid w:val="003168BD"/>
    <w:rsid w:val="00320F8A"/>
    <w:rsid w:val="00335FE0"/>
    <w:rsid w:val="00342D1E"/>
    <w:rsid w:val="00360A1E"/>
    <w:rsid w:val="00365325"/>
    <w:rsid w:val="00371F51"/>
    <w:rsid w:val="00380065"/>
    <w:rsid w:val="00386EBD"/>
    <w:rsid w:val="003A1526"/>
    <w:rsid w:val="003A3690"/>
    <w:rsid w:val="003B08CC"/>
    <w:rsid w:val="003B68DB"/>
    <w:rsid w:val="003E642C"/>
    <w:rsid w:val="003F2939"/>
    <w:rsid w:val="003F32C6"/>
    <w:rsid w:val="0040040B"/>
    <w:rsid w:val="00416270"/>
    <w:rsid w:val="00423FFB"/>
    <w:rsid w:val="00445BB4"/>
    <w:rsid w:val="004468B0"/>
    <w:rsid w:val="00457F4B"/>
    <w:rsid w:val="00472E75"/>
    <w:rsid w:val="00482980"/>
    <w:rsid w:val="00486B94"/>
    <w:rsid w:val="00491C44"/>
    <w:rsid w:val="00493D9F"/>
    <w:rsid w:val="004A11F8"/>
    <w:rsid w:val="004A2E74"/>
    <w:rsid w:val="004C21D0"/>
    <w:rsid w:val="004C3EB8"/>
    <w:rsid w:val="004D21D1"/>
    <w:rsid w:val="004E4894"/>
    <w:rsid w:val="004E5A9C"/>
    <w:rsid w:val="004F397C"/>
    <w:rsid w:val="005040E1"/>
    <w:rsid w:val="00520D9C"/>
    <w:rsid w:val="00523878"/>
    <w:rsid w:val="00527554"/>
    <w:rsid w:val="00553A73"/>
    <w:rsid w:val="00556BE5"/>
    <w:rsid w:val="0056207B"/>
    <w:rsid w:val="00575501"/>
    <w:rsid w:val="005825E4"/>
    <w:rsid w:val="005874D2"/>
    <w:rsid w:val="00587CA9"/>
    <w:rsid w:val="00592A27"/>
    <w:rsid w:val="00597578"/>
    <w:rsid w:val="005B231D"/>
    <w:rsid w:val="005B625A"/>
    <w:rsid w:val="005D76C8"/>
    <w:rsid w:val="005F43B6"/>
    <w:rsid w:val="006014BA"/>
    <w:rsid w:val="00614CEF"/>
    <w:rsid w:val="00620909"/>
    <w:rsid w:val="006457CA"/>
    <w:rsid w:val="0065351C"/>
    <w:rsid w:val="006622A7"/>
    <w:rsid w:val="00667AE7"/>
    <w:rsid w:val="00671ECC"/>
    <w:rsid w:val="006814B1"/>
    <w:rsid w:val="006A25E2"/>
    <w:rsid w:val="006A5251"/>
    <w:rsid w:val="006B0358"/>
    <w:rsid w:val="006B29EC"/>
    <w:rsid w:val="006C0590"/>
    <w:rsid w:val="006C0F13"/>
    <w:rsid w:val="006F4706"/>
    <w:rsid w:val="00700A0F"/>
    <w:rsid w:val="00713098"/>
    <w:rsid w:val="007149BF"/>
    <w:rsid w:val="007156AE"/>
    <w:rsid w:val="007166F3"/>
    <w:rsid w:val="00737F7D"/>
    <w:rsid w:val="00775986"/>
    <w:rsid w:val="00786DF0"/>
    <w:rsid w:val="00787424"/>
    <w:rsid w:val="00792C4F"/>
    <w:rsid w:val="007A4105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800F3"/>
    <w:rsid w:val="00886391"/>
    <w:rsid w:val="00891F61"/>
    <w:rsid w:val="00893206"/>
    <w:rsid w:val="00897FDF"/>
    <w:rsid w:val="008A61CB"/>
    <w:rsid w:val="008A6229"/>
    <w:rsid w:val="008B6823"/>
    <w:rsid w:val="008D042E"/>
    <w:rsid w:val="008E334F"/>
    <w:rsid w:val="009110DA"/>
    <w:rsid w:val="00916851"/>
    <w:rsid w:val="00920CAF"/>
    <w:rsid w:val="00924172"/>
    <w:rsid w:val="00935FC8"/>
    <w:rsid w:val="00944BEF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3D1A"/>
    <w:rsid w:val="00A348E8"/>
    <w:rsid w:val="00A34D50"/>
    <w:rsid w:val="00A40B9C"/>
    <w:rsid w:val="00A61B94"/>
    <w:rsid w:val="00A82291"/>
    <w:rsid w:val="00AB2380"/>
    <w:rsid w:val="00AB2FD9"/>
    <w:rsid w:val="00AC08C3"/>
    <w:rsid w:val="00AC1E2A"/>
    <w:rsid w:val="00AD35B5"/>
    <w:rsid w:val="00AF1A46"/>
    <w:rsid w:val="00AF36E4"/>
    <w:rsid w:val="00AF45E7"/>
    <w:rsid w:val="00B15FC0"/>
    <w:rsid w:val="00B20168"/>
    <w:rsid w:val="00B26E35"/>
    <w:rsid w:val="00B54BEA"/>
    <w:rsid w:val="00B557B5"/>
    <w:rsid w:val="00B60360"/>
    <w:rsid w:val="00B65A5C"/>
    <w:rsid w:val="00B73619"/>
    <w:rsid w:val="00B86007"/>
    <w:rsid w:val="00B939C7"/>
    <w:rsid w:val="00BB37C7"/>
    <w:rsid w:val="00BC1EFB"/>
    <w:rsid w:val="00BC7EF6"/>
    <w:rsid w:val="00BD7B45"/>
    <w:rsid w:val="00BD7C03"/>
    <w:rsid w:val="00BE1D05"/>
    <w:rsid w:val="00BE3FA5"/>
    <w:rsid w:val="00C11E26"/>
    <w:rsid w:val="00C11F53"/>
    <w:rsid w:val="00C17CC7"/>
    <w:rsid w:val="00C232E3"/>
    <w:rsid w:val="00C25FAE"/>
    <w:rsid w:val="00C3148A"/>
    <w:rsid w:val="00C354D6"/>
    <w:rsid w:val="00C55DD6"/>
    <w:rsid w:val="00C602D2"/>
    <w:rsid w:val="00C735E5"/>
    <w:rsid w:val="00C77B68"/>
    <w:rsid w:val="00C87901"/>
    <w:rsid w:val="00C978C7"/>
    <w:rsid w:val="00CA1AD4"/>
    <w:rsid w:val="00CA2012"/>
    <w:rsid w:val="00CA3662"/>
    <w:rsid w:val="00CA379D"/>
    <w:rsid w:val="00CB263B"/>
    <w:rsid w:val="00CB42A7"/>
    <w:rsid w:val="00CB5E0B"/>
    <w:rsid w:val="00CC29A9"/>
    <w:rsid w:val="00CC335E"/>
    <w:rsid w:val="00CC4A1B"/>
    <w:rsid w:val="00CD4954"/>
    <w:rsid w:val="00CE563D"/>
    <w:rsid w:val="00CF797A"/>
    <w:rsid w:val="00D06227"/>
    <w:rsid w:val="00D233ED"/>
    <w:rsid w:val="00D25E28"/>
    <w:rsid w:val="00D335E9"/>
    <w:rsid w:val="00D34935"/>
    <w:rsid w:val="00D41D8B"/>
    <w:rsid w:val="00D46CC0"/>
    <w:rsid w:val="00D47D8B"/>
    <w:rsid w:val="00D54999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479BC"/>
    <w:rsid w:val="00E55492"/>
    <w:rsid w:val="00E612CB"/>
    <w:rsid w:val="00E76DE7"/>
    <w:rsid w:val="00E76EA5"/>
    <w:rsid w:val="00E92009"/>
    <w:rsid w:val="00E9257A"/>
    <w:rsid w:val="00E933C8"/>
    <w:rsid w:val="00E96EA1"/>
    <w:rsid w:val="00EB0DE4"/>
    <w:rsid w:val="00EC5E0C"/>
    <w:rsid w:val="00EC60D9"/>
    <w:rsid w:val="00ED2BA0"/>
    <w:rsid w:val="00ED51B0"/>
    <w:rsid w:val="00EE2B62"/>
    <w:rsid w:val="00F018F0"/>
    <w:rsid w:val="00F038F9"/>
    <w:rsid w:val="00F248F4"/>
    <w:rsid w:val="00F3144A"/>
    <w:rsid w:val="00F40266"/>
    <w:rsid w:val="00F41734"/>
    <w:rsid w:val="00F476B0"/>
    <w:rsid w:val="00F5194B"/>
    <w:rsid w:val="00F51A92"/>
    <w:rsid w:val="00F53839"/>
    <w:rsid w:val="00F55A40"/>
    <w:rsid w:val="00F56CFB"/>
    <w:rsid w:val="00F74A50"/>
    <w:rsid w:val="00F8231F"/>
    <w:rsid w:val="00F868F7"/>
    <w:rsid w:val="00F95DD5"/>
    <w:rsid w:val="00FB60DB"/>
    <w:rsid w:val="00FC2B11"/>
    <w:rsid w:val="00FC3C7B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66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1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1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1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31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1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1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1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31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6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1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16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1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31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1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1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1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3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1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845F2-0EF1-4ED3-ABB3-6B2347E4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303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FABRIZIO BORRELLI</cp:lastModifiedBy>
  <cp:revision>6</cp:revision>
  <cp:lastPrinted>2018-06-14T08:35:00Z</cp:lastPrinted>
  <dcterms:created xsi:type="dcterms:W3CDTF">2019-04-10T13:59:00Z</dcterms:created>
  <dcterms:modified xsi:type="dcterms:W3CDTF">2019-05-16T10:14:00Z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